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 BAHAR DÖNEMİ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GENEL KÜLTÜR SEÇMELİ 2 DERSLERİ 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915" w:tblpY="0"/>
        <w:tblW w:w="13305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3045"/>
        <w:gridCol w:w="3465"/>
        <w:gridCol w:w="1785"/>
        <w:gridCol w:w="1455"/>
        <w:gridCol w:w="2205"/>
        <w:tblGridChange w:id="0">
          <w:tblGrid>
            <w:gridCol w:w="1350"/>
            <w:gridCol w:w="3045"/>
            <w:gridCol w:w="3465"/>
            <w:gridCol w:w="1785"/>
            <w:gridCol w:w="1455"/>
            <w:gridCol w:w="2205"/>
          </w:tblGrid>
        </w:tblGridChange>
      </w:tblGrid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Kodu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Adı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Yürütücüsü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Gün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Saat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Sınıf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SNF2080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Halk Oyunları Gr:1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Şener GÜNAY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Spor Salonu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SNF2080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Halk Oyunları Gr:2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Şener GÜNAY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Spor Salonu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OKL2250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Beslenme ve Sağlık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Remziye CEYLAN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Çevrimiçi</w:t>
            </w:r>
          </w:p>
        </w:tc>
      </w:tr>
      <w:tr>
        <w:trPr>
          <w:cantSplit w:val="0"/>
          <w:trHeight w:val="68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BTO2910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Medya Okuryazarlığı Gr.1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Talha GÖKTENTÜRK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Çevrimiçi</w:t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PDR2270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Bağımlılık ve Bağımlılıkla Mücadele Gr:1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Begüm SATICI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Çevrimiçi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PDR2270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Bağımlılık ve Bağımlılıkla Mücadele Gr:2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Begüm SATICI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Çevrimiçi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TRO2850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Kültür ve Dil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Neslihan KARAKUŞ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Çevrimiçi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TRO2840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İnsan İlişkileri ve İletişim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Durmuş Barış KIR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Çevrimiçi</w:t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FBO2010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Bilim Tarihi ve Felsefesi- Gr.1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Dr.Veysi AKTAŞ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Çevrimiçi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SBO2920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Akıl ve Zeka Oyunları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Şahin ORUÇ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Çevrimiçi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highlight w:val="white"/>
                  <w:rtl w:val="0"/>
                </w:rPr>
                <w:t xml:space="preserve">SBO2930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Eğitimde Çizgi Roman Kullanımı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Fehmi Demirbağ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13.00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AZ-07 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SBO2270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Osmanlı Türkçesi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Mustafa ŞEKER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Çevrimiçi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Ekonomi ve Girişimcilik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Ahmet AKYOL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Çevrimiçi</w:t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ologna2018.yildiz.edu.tr/index.php?r=course/view&amp;id=10707&amp;aid=132&amp;pid=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doyQ0jmBMhC75TC7A+S9Al+urg==">CgMxLjA4AHIhMTF1T3BoYzZ1bXNkWHZNS2NIeHpISHVmb3YtSjR2aHBM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2025-01-09T16:21:00Z</dcterms:created>
</cp:coreProperties>
</file>